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2F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Приложение №1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районного Совета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н</w:t>
      </w:r>
      <w:r w:rsidR="004A77A3">
        <w:rPr>
          <w:rFonts w:ascii="Times New Roman" w:hAnsi="Times New Roman" w:cs="Times New Roman"/>
          <w:sz w:val="28"/>
          <w:szCs w:val="28"/>
        </w:rPr>
        <w:t xml:space="preserve">ародных депутатов от </w:t>
      </w:r>
      <w:r w:rsidR="002A754F">
        <w:rPr>
          <w:rFonts w:ascii="Times New Roman" w:hAnsi="Times New Roman" w:cs="Times New Roman"/>
          <w:sz w:val="28"/>
          <w:szCs w:val="28"/>
        </w:rPr>
        <w:t>26.05.</w:t>
      </w:r>
      <w:r w:rsidR="004A77A3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FD3770">
        <w:rPr>
          <w:rFonts w:ascii="Times New Roman" w:hAnsi="Times New Roman" w:cs="Times New Roman"/>
          <w:sz w:val="28"/>
          <w:szCs w:val="28"/>
        </w:rPr>
        <w:t xml:space="preserve"> 2</w:t>
      </w:r>
      <w:r w:rsidR="002A754F">
        <w:rPr>
          <w:rFonts w:ascii="Times New Roman" w:hAnsi="Times New Roman" w:cs="Times New Roman"/>
          <w:sz w:val="28"/>
          <w:szCs w:val="28"/>
        </w:rPr>
        <w:t>4</w:t>
      </w:r>
      <w:r w:rsidR="00FD3770">
        <w:rPr>
          <w:rFonts w:ascii="Times New Roman" w:hAnsi="Times New Roman" w:cs="Times New Roman"/>
          <w:sz w:val="28"/>
          <w:szCs w:val="28"/>
        </w:rPr>
        <w:t>8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A77A3" w:rsidRDefault="004A77A3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Порядок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3F12F7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 района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</w:t>
      </w:r>
      <w:r w:rsidRPr="003F1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7323BF" w:rsidRPr="007323BF">
        <w:rPr>
          <w:rFonts w:ascii="Times New Roman" w:hAnsi="Times New Roman" w:cs="Times New Roman"/>
          <w:sz w:val="28"/>
          <w:szCs w:val="28"/>
        </w:rPr>
        <w:t xml:space="preserve"> </w:t>
      </w:r>
      <w:r w:rsidR="007323BF">
        <w:rPr>
          <w:rFonts w:ascii="Times New Roman" w:hAnsi="Times New Roman" w:cs="Times New Roman"/>
          <w:sz w:val="28"/>
          <w:szCs w:val="28"/>
        </w:rPr>
        <w:t xml:space="preserve">(за исключением полномочий по </w:t>
      </w:r>
      <w:r w:rsidR="007323BF"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7323BF">
        <w:rPr>
          <w:rFonts w:ascii="Times New Roman" w:hAnsi="Times New Roman" w:cs="Times New Roman"/>
          <w:sz w:val="28"/>
          <w:szCs w:val="28"/>
        </w:rPr>
        <w:t>ельству водозаборных сооружений)</w:t>
      </w:r>
    </w:p>
    <w:p w:rsidR="000329A8" w:rsidRPr="003F12F7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DC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общие условия предоставления иных межбюджетных трансфертов бюджетам поселений,  расположенных в границах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района</w:t>
      </w:r>
      <w:r w:rsidRPr="009A43DC">
        <w:rPr>
          <w:rFonts w:ascii="Times New Roman" w:hAnsi="Times New Roman" w:cs="Times New Roman"/>
          <w:sz w:val="28"/>
          <w:szCs w:val="28"/>
        </w:rPr>
        <w:t xml:space="preserve"> (далее – бюджет района)  на осуществление части полномочий, предусмотренных соглашениями о передаче полномочий на организацию в границах поселений тепло-водоснабжения населения,  водоотведения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EB08D8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(далее - Порядок), согласно решению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</w:t>
      </w:r>
      <w:r w:rsidR="00F3502F">
        <w:rPr>
          <w:rFonts w:ascii="Times New Roman" w:hAnsi="Times New Roman" w:cs="Times New Roman"/>
          <w:sz w:val="28"/>
          <w:szCs w:val="28"/>
        </w:rPr>
        <w:t xml:space="preserve">айонного Совета от     года  </w:t>
      </w:r>
      <w:bookmarkStart w:id="0" w:name="_GoBack"/>
      <w:bookmarkEnd w:id="0"/>
      <w:r w:rsidR="00F3502F">
        <w:rPr>
          <w:rFonts w:ascii="Times New Roman" w:hAnsi="Times New Roman" w:cs="Times New Roman"/>
          <w:sz w:val="28"/>
          <w:szCs w:val="28"/>
        </w:rPr>
        <w:t xml:space="preserve">№ </w:t>
      </w:r>
      <w:r w:rsidRPr="009A43DC">
        <w:rPr>
          <w:rFonts w:ascii="Times New Roman" w:hAnsi="Times New Roman" w:cs="Times New Roman"/>
          <w:sz w:val="28"/>
          <w:szCs w:val="28"/>
        </w:rPr>
        <w:t xml:space="preserve">  «О передаче части полномочий муниципального образования</w:t>
      </w:r>
      <w:proofErr w:type="gramEnd"/>
      <w:r w:rsidRPr="009A43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район» сельским поселениям».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sz w:val="28"/>
          <w:szCs w:val="28"/>
        </w:rPr>
        <w:t>«О межбюджетных отношениях в Брянской области».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  1.4. </w:t>
      </w:r>
      <w:r w:rsidRPr="00462CC7">
        <w:rPr>
          <w:rFonts w:ascii="Times New Roman" w:hAnsi="Times New Roman" w:cs="Times New Roman"/>
          <w:sz w:val="28"/>
          <w:szCs w:val="28"/>
        </w:rPr>
        <w:t xml:space="preserve">Целью предоставления иных межбюджетных трансфертов на осуществление полномочий по организации в границах поселений </w:t>
      </w:r>
      <w:proofErr w:type="gramStart"/>
      <w:r w:rsidRPr="00462CC7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 w:rsidRPr="00462CC7">
        <w:rPr>
          <w:rFonts w:ascii="Times New Roman" w:hAnsi="Times New Roman" w:cs="Times New Roman"/>
          <w:sz w:val="28"/>
          <w:szCs w:val="28"/>
        </w:rPr>
        <w:t xml:space="preserve"> населения,</w:t>
      </w:r>
      <w:r w:rsidR="004302CE">
        <w:rPr>
          <w:rFonts w:ascii="Times New Roman" w:hAnsi="Times New Roman" w:cs="Times New Roman"/>
          <w:sz w:val="28"/>
          <w:szCs w:val="28"/>
        </w:rPr>
        <w:t xml:space="preserve">  водоотведения </w:t>
      </w:r>
      <w:r w:rsidRPr="00462CC7">
        <w:rPr>
          <w:rFonts w:ascii="Times New Roman" w:hAnsi="Times New Roman" w:cs="Times New Roman"/>
          <w:sz w:val="28"/>
          <w:szCs w:val="28"/>
        </w:rPr>
        <w:t xml:space="preserve"> населения, водоотведения  является   бесперебойное функционирование объектов теплоснабжения, водоснабжения и водоотведения,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и   предупреждение</w:t>
      </w:r>
      <w:r w:rsidRPr="00462CC7">
        <w:rPr>
          <w:rFonts w:ascii="Times New Roman" w:hAnsi="Times New Roman" w:cs="Times New Roman"/>
          <w:sz w:val="28"/>
          <w:szCs w:val="28"/>
        </w:rPr>
        <w:t xml:space="preserve"> ситуаций прекращения или ограничения подачи газа и электрической энергии таким объектам теплоснабжения, водоснабжения и водоотведения, </w:t>
      </w:r>
      <w:r w:rsidR="00005170">
        <w:rPr>
          <w:rFonts w:ascii="Times New Roman" w:hAnsi="Times New Roman" w:cs="Times New Roman"/>
          <w:sz w:val="28"/>
          <w:szCs w:val="28"/>
        </w:rPr>
        <w:t xml:space="preserve">за исключением полномочий по </w:t>
      </w:r>
      <w:r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005170">
        <w:rPr>
          <w:rFonts w:ascii="Times New Roman" w:hAnsi="Times New Roman" w:cs="Times New Roman"/>
          <w:sz w:val="28"/>
          <w:szCs w:val="28"/>
        </w:rPr>
        <w:t>ельству</w:t>
      </w:r>
      <w:r>
        <w:rPr>
          <w:rFonts w:ascii="Times New Roman" w:hAnsi="Times New Roman" w:cs="Times New Roman"/>
          <w:sz w:val="28"/>
          <w:szCs w:val="28"/>
        </w:rPr>
        <w:t xml:space="preserve"> водозаборных сооружений</w:t>
      </w:r>
      <w:r w:rsidRPr="00462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 нос</w:t>
      </w:r>
      <w:r w:rsidR="006D056F">
        <w:rPr>
          <w:rFonts w:ascii="Times New Roman" w:hAnsi="Times New Roman" w:cs="Times New Roman"/>
          <w:sz w:val="28"/>
          <w:szCs w:val="28"/>
        </w:rPr>
        <w:t>ят целевой характер, и направляю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ремонт объектов теплоснабжения, водоснабжения и водоотведения, в том числе приобретение глубинных насосов, фекальных насосов, газовых котлов, расходных материалов и запасных частей к ним, приобретения специализированного оборудования для котельных (газовых счетчиков, насосов, приборов сигнализации и др.), проведение работ по подготовке объектов теплоснабжения к началу отопительного сезона, а так же проведение аварийно-восстановительных работ;</w:t>
      </w:r>
      <w:proofErr w:type="gramEnd"/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-на оплату задолженности за газо-энергетические ресурсы на основании судебных решений о взыскании задолженности за потреблен</w:t>
      </w:r>
      <w:r w:rsidR="00005170">
        <w:rPr>
          <w:rFonts w:ascii="Times New Roman" w:hAnsi="Times New Roman" w:cs="Times New Roman"/>
          <w:sz w:val="28"/>
          <w:szCs w:val="28"/>
        </w:rPr>
        <w:t>ный газ и электрическую энергию</w:t>
      </w:r>
      <w:r w:rsidR="000D5FC8">
        <w:rPr>
          <w:rFonts w:ascii="Times New Roman" w:hAnsi="Times New Roman" w:cs="Times New Roman"/>
          <w:sz w:val="28"/>
          <w:szCs w:val="28"/>
        </w:rPr>
        <w:t>, включая пени и госпошлину</w:t>
      </w:r>
      <w:r w:rsidR="00005170">
        <w:rPr>
          <w:rFonts w:ascii="Times New Roman" w:hAnsi="Times New Roman" w:cs="Times New Roman"/>
          <w:sz w:val="28"/>
          <w:szCs w:val="28"/>
        </w:rPr>
        <w:t>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A43DC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A43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0502.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9A43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A43DC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5E1F0D" w:rsidRPr="005E1F0D" w:rsidRDefault="005E1F0D" w:rsidP="005E1F0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17ED">
        <w:rPr>
          <w:rFonts w:ascii="Times New Roman" w:hAnsi="Times New Roman" w:cs="Times New Roman"/>
          <w:sz w:val="28"/>
          <w:szCs w:val="28"/>
        </w:rPr>
        <w:t>1.8.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района,  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sz w:val="28"/>
          <w:szCs w:val="28"/>
        </w:rPr>
        <w:t xml:space="preserve">2.  Условия </w:t>
      </w:r>
      <w:r w:rsidR="004A77A3" w:rsidRPr="005E1F0D">
        <w:rPr>
          <w:rFonts w:ascii="Times New Roman" w:eastAsia="Calibri" w:hAnsi="Times New Roman" w:cs="Times New Roman"/>
          <w:b/>
          <w:sz w:val="28"/>
          <w:szCs w:val="28"/>
        </w:rPr>
        <w:t>и основания</w:t>
      </w:r>
      <w:r w:rsidR="004A77A3">
        <w:rPr>
          <w:rFonts w:ascii="Times New Roman" w:eastAsia="Calibri" w:hAnsi="Times New Roman" w:cs="Times New Roman"/>
          <w:b/>
          <w:sz w:val="28"/>
          <w:szCs w:val="28"/>
        </w:rPr>
        <w:t xml:space="preserve"> для </w:t>
      </w:r>
      <w:r w:rsidRPr="009A43DC">
        <w:rPr>
          <w:rFonts w:ascii="Times New Roman" w:eastAsia="Calibri" w:hAnsi="Times New Roman" w:cs="Times New Roman"/>
          <w:b/>
          <w:sz w:val="28"/>
          <w:szCs w:val="28"/>
        </w:rPr>
        <w:t>предоставления 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2.3.</w:t>
      </w:r>
      <w:r w:rsidRPr="009A43DC">
        <w:rPr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поселениям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предоставляются при наличии следующих документов: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решения Комиссии по предупреждению и ликвидации чрезвычайных ситуаций и обеспечению пожарной безопасности </w:t>
      </w:r>
      <w:proofErr w:type="spellStart"/>
      <w:r w:rsidRPr="00305D3D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 района о 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выделения иных межбюджетных трансфертов на цели указанные в пункте 1.4. настоящего Порядка</w:t>
      </w:r>
      <w:r w:rsidRPr="00B52E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>справки специализированной организации по ремонту электрооборудования о непригодности в эксплуатации имеющихся глубинных насосов или необходимос</w:t>
      </w:r>
      <w:r>
        <w:rPr>
          <w:rFonts w:ascii="Times New Roman" w:eastAsia="Calibri" w:hAnsi="Times New Roman" w:cs="Times New Roman"/>
          <w:sz w:val="28"/>
          <w:szCs w:val="28"/>
        </w:rPr>
        <w:t>ти приобретения запчастей к ним;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справки о налич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потребленный газ и потребленную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дату подачи обращения о выделении иных межбюджетных трансфертов, </w:t>
      </w:r>
      <w:r w:rsidRPr="009A43DC">
        <w:rPr>
          <w:rFonts w:ascii="Times New Roman" w:eastAsia="Calibri" w:hAnsi="Times New Roman" w:cs="Times New Roman"/>
          <w:sz w:val="28"/>
          <w:szCs w:val="28"/>
        </w:rPr>
        <w:t>за</w:t>
      </w:r>
      <w:r>
        <w:rPr>
          <w:rFonts w:ascii="Times New Roman" w:eastAsia="Calibri" w:hAnsi="Times New Roman" w:cs="Times New Roman"/>
          <w:sz w:val="28"/>
          <w:szCs w:val="28"/>
        </w:rPr>
        <w:t>веренные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руководителем и бухгалтером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организации, осуществляющей расчеты за газо-энергетические ресурсы;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43DC">
        <w:rPr>
          <w:rFonts w:ascii="Times New Roman" w:eastAsia="Calibri" w:hAnsi="Times New Roman" w:cs="Times New Roman"/>
          <w:sz w:val="28"/>
          <w:szCs w:val="28"/>
        </w:rPr>
        <w:lastRenderedPageBreak/>
        <w:t>- копии судебных актов о взыскан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потребленные газ и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в случае рассмотрения споров арбитражным судом для предупреждения ситуаций прекращения или ограничения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газа 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электрической энергии объектам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теплоснабжения,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водоснабжения и водоотведения, находящимся в муниципальной собственности;</w:t>
      </w:r>
      <w:proofErr w:type="gramEnd"/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жденной муниципальной программы комплексного развития сис</w:t>
      </w:r>
      <w:r w:rsidR="00005170">
        <w:rPr>
          <w:rFonts w:ascii="Times New Roman" w:eastAsia="Calibri" w:hAnsi="Times New Roman" w:cs="Times New Roman"/>
          <w:sz w:val="28"/>
          <w:szCs w:val="28"/>
        </w:rPr>
        <w:t>тем коммунальной инфраструктуры.</w:t>
      </w: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>3.  Порядок определения размера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056F" w:rsidRPr="006D056F" w:rsidRDefault="006D056F" w:rsidP="006D05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6D056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Средства на предоставление иных межбюджетных трансфертов бюджетам поселений распределяются по следующей методике: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56F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Планируемый размер иных межбюджетных трансфертов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бюджете района определяется</w:t>
      </w:r>
      <w:r w:rsidR="006D05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29A8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пропорционально количеству объектов тепло</w:t>
      </w:r>
      <w:r w:rsidR="000329A8">
        <w:rPr>
          <w:rFonts w:ascii="Times New Roman" w:eastAsia="Calibri" w:hAnsi="Times New Roman" w:cs="Times New Roman"/>
          <w:sz w:val="28"/>
          <w:szCs w:val="28"/>
        </w:rPr>
        <w:t>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(количество объектов теплоснабжения)</w:t>
      </w:r>
      <w:r w:rsidR="000329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>водоснабжения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>количество водопроводных башен</w:t>
      </w:r>
      <w:r w:rsidR="00D2742A">
        <w:rPr>
          <w:rFonts w:ascii="Times New Roman" w:eastAsia="Calibri" w:hAnsi="Times New Roman" w:cs="Times New Roman"/>
          <w:sz w:val="28"/>
          <w:szCs w:val="28"/>
        </w:rPr>
        <w:t>, количество артезианских скважин)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9A8" w:rsidRPr="000329A8">
        <w:rPr>
          <w:rFonts w:ascii="Times New Roman" w:eastAsia="Calibri" w:hAnsi="Times New Roman" w:cs="Times New Roman"/>
          <w:sz w:val="28"/>
          <w:szCs w:val="28"/>
        </w:rPr>
        <w:t>и протяженности 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 (протяженность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742A" w:rsidRPr="000329A8">
        <w:rPr>
          <w:rFonts w:ascii="Times New Roman" w:eastAsia="Calibri" w:hAnsi="Times New Roman" w:cs="Times New Roman"/>
          <w:sz w:val="28"/>
          <w:szCs w:val="28"/>
        </w:rPr>
        <w:t>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каждом поселении;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792FB6">
        <w:rPr>
          <w:rFonts w:ascii="Times New Roman" w:eastAsia="Calibri" w:hAnsi="Times New Roman" w:cs="Times New Roman"/>
          <w:sz w:val="28"/>
          <w:szCs w:val="28"/>
        </w:rPr>
        <w:t>пропорционально суммы по исковым заявлениям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о взыскании задолженности и пени</w:t>
      </w:r>
      <w:r w:rsidR="00C555CB">
        <w:rPr>
          <w:rFonts w:ascii="Times New Roman" w:eastAsia="Calibri" w:hAnsi="Times New Roman" w:cs="Times New Roman"/>
          <w:sz w:val="28"/>
          <w:szCs w:val="28"/>
        </w:rPr>
        <w:t>, включая госпошлину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по договору энергоснабжения</w:t>
      </w:r>
      <w:r w:rsidR="00C555CB">
        <w:rPr>
          <w:rFonts w:ascii="Times New Roman" w:eastAsia="Calibri" w:hAnsi="Times New Roman" w:cs="Times New Roman"/>
          <w:sz w:val="28"/>
          <w:szCs w:val="28"/>
        </w:rPr>
        <w:t>, предъявленных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арбитражным судом</w:t>
      </w:r>
      <w:r w:rsidR="00792F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5CB">
        <w:rPr>
          <w:rFonts w:ascii="Times New Roman" w:eastAsia="Calibri" w:hAnsi="Times New Roman" w:cs="Times New Roman"/>
          <w:sz w:val="28"/>
          <w:szCs w:val="28"/>
        </w:rPr>
        <w:t xml:space="preserve">к администрациям сельских </w:t>
      </w:r>
      <w:r w:rsidR="00D554C2">
        <w:rPr>
          <w:rFonts w:ascii="Times New Roman" w:eastAsia="Calibri" w:hAnsi="Times New Roman" w:cs="Times New Roman"/>
          <w:sz w:val="28"/>
          <w:szCs w:val="28"/>
        </w:rPr>
        <w:t>по</w:t>
      </w:r>
      <w:r w:rsidR="00C555CB">
        <w:rPr>
          <w:rFonts w:ascii="Times New Roman" w:eastAsia="Calibri" w:hAnsi="Times New Roman" w:cs="Times New Roman"/>
          <w:sz w:val="28"/>
          <w:szCs w:val="28"/>
        </w:rPr>
        <w:t>селений</w:t>
      </w:r>
      <w:r w:rsidR="00792F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56F" w:rsidRPr="009A43DC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При установлении отсутствия потребности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>в иных межбюджетных трансфертах, их остаток, либо часть остатка подлежит возврату в доход бюджет района.</w:t>
      </w:r>
    </w:p>
    <w:p w:rsidR="000329A8" w:rsidRPr="00F22CE5" w:rsidRDefault="000329A8" w:rsidP="000329A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3.4.  </w:t>
      </w:r>
      <w:r w:rsidRPr="00F22CE5">
        <w:rPr>
          <w:rFonts w:ascii="Times New Roman" w:hAnsi="Times New Roman"/>
          <w:sz w:val="28"/>
          <w:szCs w:val="28"/>
        </w:rPr>
        <w:t xml:space="preserve">Для рассмотрения вопроса о предоставлении иных межбюджетных трансфертов глава сельского поселения направляет главе администрации </w:t>
      </w:r>
      <w:proofErr w:type="spellStart"/>
      <w:r w:rsidRPr="00F22CE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z w:val="28"/>
          <w:szCs w:val="28"/>
        </w:rPr>
        <w:t xml:space="preserve"> района мотивированное обращение о выделении средств с указанием цели, на которую предполагается их использовать и документов, подтверждающих запрашиваемую сумму 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CE5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ункту 2.3. Раздела 2</w:t>
      </w:r>
      <w:r w:rsidRPr="00F22CE5">
        <w:rPr>
          <w:rFonts w:ascii="Times New Roman" w:hAnsi="Times New Roman"/>
          <w:sz w:val="28"/>
          <w:szCs w:val="28"/>
        </w:rPr>
        <w:t xml:space="preserve"> настоящего Порядка.  </w:t>
      </w:r>
    </w:p>
    <w:p w:rsidR="000329A8" w:rsidRPr="00F22CE5" w:rsidRDefault="000329A8" w:rsidP="00526143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3.5.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Обращение главы администрации поселения о предоставлении иных межбюджетных трансфертов бюджету поселения рассматривается главой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в течение 10 дней с момента получения обращения и в случае положительного заключения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 администрация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оформляет постановление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о выделении поселению иных межбюджетных трансфертов.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3.6.  </w:t>
      </w:r>
      <w:proofErr w:type="gramStart"/>
      <w:r w:rsidR="00526143">
        <w:rPr>
          <w:rFonts w:ascii="Times New Roman" w:hAnsi="Times New Roman"/>
          <w:snapToGrid w:val="0"/>
          <w:sz w:val="28"/>
          <w:szCs w:val="28"/>
        </w:rPr>
        <w:t xml:space="preserve">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5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</w:t>
      </w:r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4A77A3"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 </w:t>
      </w:r>
      <w:r w:rsidRPr="005E1F0D">
        <w:rPr>
          <w:rFonts w:ascii="Times New Roman" w:hAnsi="Times New Roman"/>
          <w:snapToGrid w:val="0"/>
          <w:sz w:val="28"/>
          <w:szCs w:val="28"/>
        </w:rPr>
        <w:t>в бюджет поселения.</w:t>
      </w:r>
      <w:proofErr w:type="gramEnd"/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lastRenderedPageBreak/>
        <w:t>3.8. В случае принятия решения об отказе в предоставлении иных межбюджетных трансфертов главе администрации поселения направляется мотивированный письменный отказ, подго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товленный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>.</w:t>
      </w:r>
    </w:p>
    <w:p w:rsidR="004A77A3" w:rsidRPr="005E1F0D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3.9. 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Прекращается предоставление иных межбюджетных тр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>ансфертов по следующим основания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м:</w:t>
      </w:r>
    </w:p>
    <w:p w:rsidR="00B13D87" w:rsidRPr="005E1F0D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- расторжение  соглашения </w:t>
      </w:r>
      <w:r w:rsidR="00B13D87" w:rsidRPr="005E1F0D">
        <w:rPr>
          <w:rFonts w:ascii="Times New Roman" w:hAnsi="Times New Roman" w:cs="Times New Roman"/>
          <w:sz w:val="28"/>
          <w:szCs w:val="28"/>
        </w:rPr>
        <w:t>о передаче полномочий на организацию в границах поселений тепло-, водоснабжения населения, водоотведения</w:t>
      </w:r>
      <w:r w:rsidR="00B13D87" w:rsidRPr="005E1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3D87" w:rsidRPr="005E1F0D">
        <w:rPr>
          <w:rFonts w:ascii="Times New Roman" w:hAnsi="Times New Roman" w:cs="Times New Roman"/>
          <w:sz w:val="28"/>
          <w:szCs w:val="28"/>
        </w:rPr>
        <w:t xml:space="preserve"> населения (за исключением полномочий по строительству водозаборных сооружений)</w:t>
      </w:r>
      <w:r w:rsidRPr="005E1F0D">
        <w:rPr>
          <w:rFonts w:ascii="Times New Roman" w:hAnsi="Times New Roman" w:cs="Times New Roman"/>
          <w:sz w:val="28"/>
          <w:szCs w:val="28"/>
        </w:rPr>
        <w:t>;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FA4AEE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>-направление иных межбюджетных трансфертов на цели не указанные в п. 1.4. настоящего Порядка.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3.10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Перечисление иных межбюджетных трансфертов о</w:t>
      </w:r>
      <w:r w:rsidR="000329A8">
        <w:rPr>
          <w:rFonts w:ascii="Times New Roman" w:hAnsi="Times New Roman"/>
          <w:snapToGrid w:val="0"/>
          <w:sz w:val="28"/>
          <w:szCs w:val="28"/>
        </w:rPr>
        <w:t>суще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            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3.11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Объем средств</w:t>
      </w:r>
      <w:r w:rsidR="00FA4AEE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329A8" w:rsidRPr="005146C4" w:rsidRDefault="000329A8" w:rsidP="000329A8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5146C4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0329A8" w:rsidRPr="005146C4" w:rsidRDefault="000329A8" w:rsidP="00032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.1. 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FA4AEE" w:rsidRPr="005E1F0D">
        <w:rPr>
          <w:rFonts w:ascii="Times New Roman" w:hAnsi="Times New Roman"/>
          <w:snapToGrid w:val="0"/>
          <w:sz w:val="28"/>
          <w:szCs w:val="28"/>
        </w:rPr>
        <w:t>к</w:t>
      </w:r>
      <w:r w:rsidRPr="005E1F0D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5E1F0D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предост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авляется в администрацию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4.3. В случае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нецелевого использования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подлежат возврату в бюджет в течение 10 рабочих дней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после установленного факта нецелевого использования средств.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.4. Органы местного самоуправления поселений за</w:t>
      </w:r>
      <w:r>
        <w:rPr>
          <w:rFonts w:ascii="Times New Roman" w:hAnsi="Times New Roman"/>
          <w:snapToGrid w:val="0"/>
          <w:sz w:val="28"/>
          <w:szCs w:val="28"/>
        </w:rPr>
        <w:t xml:space="preserve"> несоблюдение условий,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нецелевое использование иных межбюджетных трансфертов</w:t>
      </w:r>
      <w:r>
        <w:rPr>
          <w:rFonts w:ascii="Times New Roman" w:hAnsi="Times New Roman"/>
          <w:snapToGrid w:val="0"/>
          <w:sz w:val="28"/>
          <w:szCs w:val="28"/>
        </w:rPr>
        <w:t xml:space="preserve"> и недостоверность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.5.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 </w:t>
      </w:r>
      <w:r w:rsidR="003617B6">
        <w:rPr>
          <w:rFonts w:ascii="Times New Roman" w:eastAsia="Times New Roman" w:hAnsi="Times New Roman" w:cs="Times New Roman"/>
          <w:color w:val="000000"/>
          <w:sz w:val="30"/>
          <w:szCs w:val="30"/>
        </w:rPr>
        <w:t>218 60</w:t>
      </w:r>
      <w:r w:rsidR="00A74AAC">
        <w:rPr>
          <w:rFonts w:ascii="Times New Roman" w:eastAsia="Times New Roman" w:hAnsi="Times New Roman" w:cs="Times New Roman"/>
          <w:color w:val="000000"/>
          <w:sz w:val="30"/>
          <w:szCs w:val="30"/>
        </w:rPr>
        <w:t>010 05 0000 151</w:t>
      </w:r>
      <w:r w:rsidRPr="00F22CE5">
        <w:rPr>
          <w:rFonts w:ascii="Times New Roman" w:hAnsi="Times New Roman"/>
          <w:snapToGrid w:val="0"/>
          <w:sz w:val="28"/>
          <w:szCs w:val="28"/>
        </w:rPr>
        <w:t>   «</w:t>
      </w:r>
      <w:r w:rsidR="00A74AAC" w:rsidRPr="00A74AAC">
        <w:rPr>
          <w:rFonts w:ascii="Times New Roman" w:hAnsi="Times New Roman"/>
          <w:snapToGrid w:val="0"/>
          <w:sz w:val="28"/>
          <w:szCs w:val="28"/>
        </w:rPr>
        <w:t>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A74AAC" w:rsidRPr="00A74AAC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».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Возврат осуществляется в течение 15 первых рабочих дней следующего финансового года.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F35432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005170" w:rsidRDefault="00F35432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0329A8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D274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0329A8">
        <w:rPr>
          <w:rFonts w:ascii="Times New Roman" w:hAnsi="Times New Roman"/>
          <w:sz w:val="28"/>
          <w:szCs w:val="28"/>
        </w:rPr>
        <w:t>Приложение № 1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ФИНАНСИРОВАНИЕ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________________________                  2016 года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926"/>
      </w:tblGrid>
      <w:tr w:rsidR="000329A8" w:rsidTr="007808E9">
        <w:tc>
          <w:tcPr>
            <w:tcW w:w="3085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0329A8" w:rsidTr="007808E9">
        <w:trPr>
          <w:trHeight w:val="761"/>
        </w:trPr>
        <w:tc>
          <w:tcPr>
            <w:tcW w:w="3085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329A8" w:rsidTr="007808E9">
        <w:trPr>
          <w:trHeight w:val="559"/>
        </w:trPr>
        <w:tc>
          <w:tcPr>
            <w:tcW w:w="308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</w:t>
      </w: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Приложение № 2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________________________  2016 года</w:t>
      </w:r>
    </w:p>
    <w:p w:rsidR="000329A8" w:rsidRDefault="000329A8" w:rsidP="000329A8">
      <w:pPr>
        <w:tabs>
          <w:tab w:val="left" w:pos="26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0329A8" w:rsidTr="007808E9">
        <w:trPr>
          <w:trHeight w:val="2703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0329A8" w:rsidTr="007808E9">
        <w:trPr>
          <w:trHeight w:val="559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5E1F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9D4A13" w:rsidRDefault="009D4A13"/>
    <w:sectPr w:rsidR="009D4A13" w:rsidSect="003A731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A8"/>
    <w:rsid w:val="00005170"/>
    <w:rsid w:val="000329A8"/>
    <w:rsid w:val="000D5FC8"/>
    <w:rsid w:val="001C6266"/>
    <w:rsid w:val="002625D8"/>
    <w:rsid w:val="002A754F"/>
    <w:rsid w:val="003617B6"/>
    <w:rsid w:val="004302CE"/>
    <w:rsid w:val="004A77A3"/>
    <w:rsid w:val="00526143"/>
    <w:rsid w:val="005E1F0D"/>
    <w:rsid w:val="006D056F"/>
    <w:rsid w:val="007323BF"/>
    <w:rsid w:val="00792FB6"/>
    <w:rsid w:val="008509C3"/>
    <w:rsid w:val="008C17ED"/>
    <w:rsid w:val="009D4A13"/>
    <w:rsid w:val="00A272E1"/>
    <w:rsid w:val="00A74AAC"/>
    <w:rsid w:val="00B13D87"/>
    <w:rsid w:val="00BD0811"/>
    <w:rsid w:val="00C555CB"/>
    <w:rsid w:val="00D2742A"/>
    <w:rsid w:val="00D554C2"/>
    <w:rsid w:val="00F3502F"/>
    <w:rsid w:val="00F35432"/>
    <w:rsid w:val="00FA4AEE"/>
    <w:rsid w:val="00FD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24</cp:revision>
  <cp:lastPrinted>2017-06-08T13:10:00Z</cp:lastPrinted>
  <dcterms:created xsi:type="dcterms:W3CDTF">2016-12-09T13:36:00Z</dcterms:created>
  <dcterms:modified xsi:type="dcterms:W3CDTF">2017-06-08T13:12:00Z</dcterms:modified>
</cp:coreProperties>
</file>